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4A" w:rsidRDefault="00DB634A" w:rsidP="00DB634A">
      <w:pPr>
        <w:spacing w:before="100" w:beforeAutospacing="1" w:after="100" w:afterAutospacing="1" w:line="240" w:lineRule="auto"/>
        <w:jc w:val="center"/>
        <w:rPr>
          <w:rFonts w:ascii="Times New Roman" w:eastAsia="Times New Roman" w:hAnsi="Times New Roman" w:cs="Times New Roman"/>
          <w:b/>
          <w:sz w:val="48"/>
          <w:szCs w:val="48"/>
          <w:lang w:eastAsia="sk-SK"/>
        </w:rPr>
      </w:pPr>
      <w:r w:rsidRPr="00DB634A">
        <w:rPr>
          <w:rFonts w:ascii="Times New Roman" w:eastAsia="Times New Roman" w:hAnsi="Times New Roman" w:cs="Times New Roman"/>
          <w:b/>
          <w:sz w:val="48"/>
          <w:szCs w:val="48"/>
          <w:lang w:eastAsia="sk-SK"/>
        </w:rPr>
        <w:t>Rybárske povolenia</w:t>
      </w:r>
    </w:p>
    <w:p w:rsidR="00DB634A" w:rsidRPr="00DB634A" w:rsidRDefault="00DB634A" w:rsidP="00DB634A">
      <w:pPr>
        <w:spacing w:before="100" w:beforeAutospacing="1" w:after="100" w:afterAutospacing="1" w:line="240" w:lineRule="auto"/>
        <w:jc w:val="center"/>
        <w:rPr>
          <w:rFonts w:ascii="Times New Roman" w:eastAsia="Times New Roman" w:hAnsi="Times New Roman" w:cs="Times New Roman"/>
          <w:b/>
          <w:sz w:val="48"/>
          <w:szCs w:val="48"/>
          <w:lang w:eastAsia="sk-SK"/>
        </w:rPr>
      </w:pP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S platnosťou od 1. januára 2016 došlo ku zmenám pri vydávaní povolení na rybolov (Smernica o platení zápisného, členských príspevkov a o vydávaní povolení na rybolov).</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b/>
          <w:bCs/>
          <w:sz w:val="24"/>
          <w:szCs w:val="24"/>
          <w:lang w:eastAsia="sk-SK"/>
        </w:rPr>
        <w:t>Zväzové povolenie na kaprové vody môže byť vydané len členovi SRZ, ktorý je už držiteľom miestneho kaprového povolenia na rybolov vydaného ZO SRZ, ktorej je členom.</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b/>
          <w:bCs/>
          <w:sz w:val="24"/>
          <w:szCs w:val="24"/>
          <w:lang w:eastAsia="sk-SK"/>
        </w:rPr>
        <w:t xml:space="preserve">Zväzové povolenie na </w:t>
      </w:r>
      <w:proofErr w:type="spellStart"/>
      <w:r w:rsidRPr="00DB634A">
        <w:rPr>
          <w:rFonts w:ascii="Times New Roman" w:eastAsia="Times New Roman" w:hAnsi="Times New Roman" w:cs="Times New Roman"/>
          <w:b/>
          <w:bCs/>
          <w:sz w:val="24"/>
          <w:szCs w:val="24"/>
          <w:lang w:eastAsia="sk-SK"/>
        </w:rPr>
        <w:t>lipňové</w:t>
      </w:r>
      <w:proofErr w:type="spellEnd"/>
      <w:r w:rsidRPr="00DB634A">
        <w:rPr>
          <w:rFonts w:ascii="Times New Roman" w:eastAsia="Times New Roman" w:hAnsi="Times New Roman" w:cs="Times New Roman"/>
          <w:b/>
          <w:bCs/>
          <w:sz w:val="24"/>
          <w:szCs w:val="24"/>
          <w:lang w:eastAsia="sk-SK"/>
        </w:rPr>
        <w:t xml:space="preserve"> vody môže byť vydané len členovi SRZ, ktorý je už držiteľom miestneho </w:t>
      </w:r>
      <w:proofErr w:type="spellStart"/>
      <w:r w:rsidRPr="00DB634A">
        <w:rPr>
          <w:rFonts w:ascii="Times New Roman" w:eastAsia="Times New Roman" w:hAnsi="Times New Roman" w:cs="Times New Roman"/>
          <w:b/>
          <w:bCs/>
          <w:sz w:val="24"/>
          <w:szCs w:val="24"/>
          <w:lang w:eastAsia="sk-SK"/>
        </w:rPr>
        <w:t>lipňového</w:t>
      </w:r>
      <w:proofErr w:type="spellEnd"/>
      <w:r w:rsidRPr="00DB634A">
        <w:rPr>
          <w:rFonts w:ascii="Times New Roman" w:eastAsia="Times New Roman" w:hAnsi="Times New Roman" w:cs="Times New Roman"/>
          <w:b/>
          <w:bCs/>
          <w:sz w:val="24"/>
          <w:szCs w:val="24"/>
          <w:lang w:eastAsia="sk-SK"/>
        </w:rPr>
        <w:t xml:space="preserve"> povolenia na rybolov vydaného ZO SRZ, ktorej je členom.</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 xml:space="preserve">Žiadame členov, ktorí si budú kupovať povolenie bezhotovostným spôsobom, aby si dôsledne vyskladali variabilný a špecifický symbol. </w:t>
      </w:r>
      <w:r w:rsidRPr="00DB634A">
        <w:rPr>
          <w:rFonts w:ascii="Times New Roman" w:eastAsia="Times New Roman" w:hAnsi="Times New Roman" w:cs="Times New Roman"/>
          <w:b/>
          <w:bCs/>
          <w:sz w:val="24"/>
          <w:szCs w:val="24"/>
          <w:lang w:eastAsia="sk-SK"/>
        </w:rPr>
        <w:t>Bezhotovostné platby zasielajte až po 1. januári 2016</w:t>
      </w:r>
      <w:r w:rsidRPr="00DB634A">
        <w:rPr>
          <w:rFonts w:ascii="Times New Roman" w:eastAsia="Times New Roman" w:hAnsi="Times New Roman" w:cs="Times New Roman"/>
          <w:sz w:val="24"/>
          <w:szCs w:val="24"/>
          <w:lang w:eastAsia="sk-SK"/>
        </w:rPr>
        <w:t>. Špecifický symbol nie je potrebné uvádzať, ak sa Vás netýka. Chýbajúci alebo chybný symbol resp. chyba pri vypisovaní poštového poukazu alebo prevodného príkazu spôsobí, že Vaša platba sa nebude dať jednoznačne identifikovať, čo bude mať za následok, že Vaše povolenie nebude pripravené  resp. bude Vám odovzdané až po vyrovnaní nedoplatku alebo odstránení nedostatku.</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 xml:space="preserve">Zoznam členov, ktorí budú mať pripravené povolenia zverejníme na internetovej stránke MO SRZ </w:t>
      </w:r>
      <w:hyperlink r:id="rId5" w:history="1">
        <w:r w:rsidRPr="00DB634A">
          <w:rPr>
            <w:rFonts w:ascii="Times New Roman" w:eastAsia="Times New Roman" w:hAnsi="Times New Roman" w:cs="Times New Roman"/>
            <w:color w:val="0000FF"/>
            <w:sz w:val="24"/>
            <w:szCs w:val="24"/>
            <w:u w:val="single"/>
            <w:lang w:eastAsia="sk-SK"/>
          </w:rPr>
          <w:t>www.srztrstena.sk</w:t>
        </w:r>
      </w:hyperlink>
      <w:r w:rsidRPr="00DB634A">
        <w:rPr>
          <w:rFonts w:ascii="Times New Roman" w:eastAsia="Times New Roman" w:hAnsi="Times New Roman" w:cs="Times New Roman"/>
          <w:sz w:val="24"/>
          <w:szCs w:val="24"/>
          <w:lang w:eastAsia="sk-SK"/>
        </w:rPr>
        <w:t xml:space="preserve"> v sekcii </w:t>
      </w:r>
      <w:hyperlink r:id="rId6" w:history="1">
        <w:r w:rsidRPr="00DB634A">
          <w:rPr>
            <w:rFonts w:ascii="Times New Roman" w:eastAsia="Times New Roman" w:hAnsi="Times New Roman" w:cs="Times New Roman"/>
            <w:color w:val="0000FF"/>
            <w:sz w:val="24"/>
            <w:szCs w:val="24"/>
            <w:u w:val="single"/>
            <w:lang w:eastAsia="sk-SK"/>
          </w:rPr>
          <w:t>PREDAJ POVOLENÍ.</w:t>
        </w:r>
      </w:hyperlink>
      <w:r w:rsidRPr="00DB634A">
        <w:rPr>
          <w:rFonts w:ascii="Times New Roman" w:eastAsia="Times New Roman" w:hAnsi="Times New Roman" w:cs="Times New Roman"/>
          <w:sz w:val="24"/>
          <w:szCs w:val="24"/>
          <w:lang w:eastAsia="sk-SK"/>
        </w:rPr>
        <w:t xml:space="preserve"> Pripravené povolenie si môžete prevziať každú stredu od 16:30 do 18:30 hod. alebo pri predaji povolení.</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 xml:space="preserve">Upozorňujeme, že do </w:t>
      </w:r>
      <w:r w:rsidRPr="00DB634A">
        <w:rPr>
          <w:rFonts w:ascii="Times New Roman" w:eastAsia="Times New Roman" w:hAnsi="Times New Roman" w:cs="Times New Roman"/>
          <w:b/>
          <w:bCs/>
          <w:sz w:val="24"/>
          <w:szCs w:val="24"/>
          <w:u w:val="single"/>
          <w:lang w:eastAsia="sk-SK"/>
        </w:rPr>
        <w:t>31. marca 2016 je člen povinný uhradiť</w:t>
      </w:r>
      <w:r w:rsidRPr="00DB634A">
        <w:rPr>
          <w:rFonts w:ascii="Times New Roman" w:eastAsia="Times New Roman" w:hAnsi="Times New Roman" w:cs="Times New Roman"/>
          <w:b/>
          <w:bCs/>
          <w:sz w:val="24"/>
          <w:szCs w:val="24"/>
          <w:lang w:eastAsia="sk-SK"/>
        </w:rPr>
        <w:t xml:space="preserve"> </w:t>
      </w:r>
      <w:r w:rsidRPr="00DB634A">
        <w:rPr>
          <w:rFonts w:ascii="Times New Roman" w:eastAsia="Times New Roman" w:hAnsi="Times New Roman" w:cs="Times New Roman"/>
          <w:sz w:val="24"/>
          <w:szCs w:val="24"/>
          <w:lang w:eastAsia="sk-SK"/>
        </w:rPr>
        <w:t>členské príspevky vo výške:</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b/>
          <w:bCs/>
          <w:sz w:val="24"/>
          <w:szCs w:val="24"/>
          <w:lang w:eastAsia="sk-SK"/>
        </w:rPr>
        <w:t xml:space="preserve">17,00 € – </w:t>
      </w:r>
      <w:r w:rsidRPr="00DB634A">
        <w:rPr>
          <w:rFonts w:ascii="Times New Roman" w:eastAsia="Times New Roman" w:hAnsi="Times New Roman" w:cs="Times New Roman"/>
          <w:sz w:val="24"/>
          <w:szCs w:val="24"/>
          <w:lang w:eastAsia="sk-SK"/>
        </w:rPr>
        <w:t>mládež od 15 do 17 rokov, študenti do veku 25 rokov</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b/>
          <w:bCs/>
          <w:sz w:val="24"/>
          <w:szCs w:val="24"/>
          <w:lang w:eastAsia="sk-SK"/>
        </w:rPr>
        <w:t xml:space="preserve">23,00 € – </w:t>
      </w:r>
      <w:r w:rsidRPr="00DB634A">
        <w:rPr>
          <w:rFonts w:ascii="Times New Roman" w:eastAsia="Times New Roman" w:hAnsi="Times New Roman" w:cs="Times New Roman"/>
          <w:sz w:val="24"/>
          <w:szCs w:val="24"/>
          <w:lang w:eastAsia="sk-SK"/>
        </w:rPr>
        <w:t>ostatní dospelí členovia</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b/>
          <w:bCs/>
          <w:sz w:val="24"/>
          <w:szCs w:val="24"/>
          <w:lang w:eastAsia="sk-SK"/>
        </w:rPr>
        <w:t>Nezaplatením členského príspevku v stanovenom termíne zaniká členstvo v SRZ (§ 10, bod c), Stanovy SRZ). </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 xml:space="preserve">Výbor MO SRZ schválil na rok 2016 zľavy z ceny povolení. Zľavu z ceny povolenia si môže uplatniť člen vo veku od 62 rokov a člen, ktorý je držiteľom platného preukazu ZŤP. Zľava sa poskytne najskôr v 6. roku členstva v SRZ. Zľava sa </w:t>
      </w:r>
      <w:r w:rsidRPr="00DB634A">
        <w:rPr>
          <w:rFonts w:ascii="Times New Roman" w:eastAsia="Times New Roman" w:hAnsi="Times New Roman" w:cs="Times New Roman"/>
          <w:b/>
          <w:bCs/>
          <w:sz w:val="24"/>
          <w:szCs w:val="24"/>
          <w:lang w:eastAsia="sk-SK"/>
        </w:rPr>
        <w:t>neposkytne</w:t>
      </w:r>
      <w:r w:rsidRPr="00DB634A">
        <w:rPr>
          <w:rFonts w:ascii="Times New Roman" w:eastAsia="Times New Roman" w:hAnsi="Times New Roman" w:cs="Times New Roman"/>
          <w:sz w:val="24"/>
          <w:szCs w:val="24"/>
          <w:lang w:eastAsia="sk-SK"/>
        </w:rPr>
        <w:t xml:space="preserve"> členovi, ktorému bolo uložené disciplinárne opatrenie a členom, ktorí neuhradili členské príspevky do      31. marca 2016. Ceny zľavnených povolení:</w:t>
      </w:r>
    </w:p>
    <w:p w:rsidR="00DB634A" w:rsidRPr="00DB634A" w:rsidRDefault="00DB634A" w:rsidP="00DB6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 xml:space="preserve">miestne kaprové povolenie </w:t>
      </w:r>
      <w:r w:rsidRPr="00DB634A">
        <w:rPr>
          <w:rFonts w:ascii="Times New Roman" w:eastAsia="Times New Roman" w:hAnsi="Times New Roman" w:cs="Times New Roman"/>
          <w:b/>
          <w:bCs/>
          <w:sz w:val="24"/>
          <w:szCs w:val="24"/>
          <w:lang w:eastAsia="sk-SK"/>
        </w:rPr>
        <w:t>20,00 €</w:t>
      </w:r>
    </w:p>
    <w:p w:rsidR="00DB634A" w:rsidRPr="00DB634A" w:rsidRDefault="00DB634A" w:rsidP="00DB6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 xml:space="preserve">miestne </w:t>
      </w:r>
      <w:proofErr w:type="spellStart"/>
      <w:r w:rsidRPr="00DB634A">
        <w:rPr>
          <w:rFonts w:ascii="Times New Roman" w:eastAsia="Times New Roman" w:hAnsi="Times New Roman" w:cs="Times New Roman"/>
          <w:sz w:val="24"/>
          <w:szCs w:val="24"/>
          <w:lang w:eastAsia="sk-SK"/>
        </w:rPr>
        <w:t>lipňové</w:t>
      </w:r>
      <w:proofErr w:type="spellEnd"/>
      <w:r w:rsidRPr="00DB634A">
        <w:rPr>
          <w:rFonts w:ascii="Times New Roman" w:eastAsia="Times New Roman" w:hAnsi="Times New Roman" w:cs="Times New Roman"/>
          <w:sz w:val="24"/>
          <w:szCs w:val="24"/>
          <w:lang w:eastAsia="sk-SK"/>
        </w:rPr>
        <w:t xml:space="preserve"> povolenie </w:t>
      </w:r>
      <w:r w:rsidRPr="00DB634A">
        <w:rPr>
          <w:rFonts w:ascii="Times New Roman" w:eastAsia="Times New Roman" w:hAnsi="Times New Roman" w:cs="Times New Roman"/>
          <w:b/>
          <w:bCs/>
          <w:sz w:val="24"/>
          <w:szCs w:val="24"/>
          <w:lang w:eastAsia="sk-SK"/>
        </w:rPr>
        <w:t>18,00 €</w:t>
      </w:r>
    </w:p>
    <w:p w:rsidR="00DB634A" w:rsidRPr="00DB634A" w:rsidRDefault="00DB634A" w:rsidP="00DB6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 xml:space="preserve">miestne pstruhové povolenie </w:t>
      </w:r>
      <w:r w:rsidRPr="00DB634A">
        <w:rPr>
          <w:rFonts w:ascii="Times New Roman" w:eastAsia="Times New Roman" w:hAnsi="Times New Roman" w:cs="Times New Roman"/>
          <w:b/>
          <w:bCs/>
          <w:sz w:val="24"/>
          <w:szCs w:val="24"/>
          <w:lang w:eastAsia="sk-SK"/>
        </w:rPr>
        <w:t>11,00 €</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Člen, ktorý spĺňa podmienky má nárok na každú zľavu.</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b/>
          <w:bCs/>
          <w:sz w:val="24"/>
          <w:szCs w:val="24"/>
          <w:u w:val="single"/>
          <w:lang w:eastAsia="sk-SK"/>
        </w:rPr>
        <w:lastRenderedPageBreak/>
        <w:t>Na predaj alebo výdaj je nutné si priniesť:</w:t>
      </w:r>
    </w:p>
    <w:p w:rsidR="00DB634A" w:rsidRPr="00DB634A" w:rsidRDefault="00DB634A" w:rsidP="00DB634A">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členský preukaz, v prípade, ak je potrebné vystaviť nový a aktuálnu fotografiu, rozmer 3 x 3,5 cm,</w:t>
      </w:r>
    </w:p>
    <w:p w:rsidR="00DB634A" w:rsidRPr="00DB634A" w:rsidRDefault="00DB634A" w:rsidP="00DB634A">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pri bezhotovostnej platbe doklad o zaplatení,</w:t>
      </w:r>
    </w:p>
    <w:p w:rsidR="00DB634A" w:rsidRPr="00DB634A" w:rsidRDefault="00DB634A" w:rsidP="00DB634A">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potvrdenie o návšteve školy – mládež, študenti,</w:t>
      </w:r>
    </w:p>
    <w:p w:rsidR="00DB634A" w:rsidRPr="00DB634A" w:rsidRDefault="00DB634A" w:rsidP="00DB634A">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občiansky preukaz, platný preukaz ZŤP – ak si člen uplatňuje zľavu.</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 xml:space="preserve">Deťom </w:t>
      </w:r>
      <w:r w:rsidRPr="00DB634A">
        <w:rPr>
          <w:rFonts w:ascii="Times New Roman" w:eastAsia="Times New Roman" w:hAnsi="Times New Roman" w:cs="Times New Roman"/>
          <w:b/>
          <w:bCs/>
          <w:sz w:val="24"/>
          <w:szCs w:val="24"/>
          <w:lang w:eastAsia="sk-SK"/>
        </w:rPr>
        <w:t>od 6 – 14 rokov</w:t>
      </w:r>
      <w:r w:rsidRPr="00DB634A">
        <w:rPr>
          <w:rFonts w:ascii="Times New Roman" w:eastAsia="Times New Roman" w:hAnsi="Times New Roman" w:cs="Times New Roman"/>
          <w:sz w:val="24"/>
          <w:szCs w:val="24"/>
          <w:lang w:eastAsia="sk-SK"/>
        </w:rPr>
        <w:t xml:space="preserve"> bude vydané povolenie na rybolov iba ak sú členmi Krúžkov mladých rybárov, podľa pokynov vedúcich krúžkov.</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 xml:space="preserve">Povolenie na rybolov pre </w:t>
      </w:r>
      <w:r w:rsidRPr="00DB634A">
        <w:rPr>
          <w:rFonts w:ascii="Times New Roman" w:eastAsia="Times New Roman" w:hAnsi="Times New Roman" w:cs="Times New Roman"/>
          <w:b/>
          <w:bCs/>
          <w:sz w:val="24"/>
          <w:szCs w:val="24"/>
          <w:lang w:eastAsia="sk-SK"/>
        </w:rPr>
        <w:t>deti od 3 do 5 rokov</w:t>
      </w:r>
      <w:r w:rsidRPr="00DB634A">
        <w:rPr>
          <w:rFonts w:ascii="Times New Roman" w:eastAsia="Times New Roman" w:hAnsi="Times New Roman" w:cs="Times New Roman"/>
          <w:sz w:val="24"/>
          <w:szCs w:val="24"/>
          <w:lang w:eastAsia="sk-SK"/>
        </w:rPr>
        <w:t xml:space="preserve"> vydá MO SRZ zdarma na základe písomnej žiadosti člena MO SRZ Trstená, ktorý má splnené všetky povinnosti a je príbuzným dieťaťa.  Ku žiadosti je nutné priložiť aktuálnu fotografiu dieťaťa o rozmeroch 3 × 3,5 cm, ktorá bude následne nalepená do preukazu dieťaťa.  Žiadosť a fotografiu je potrebné preukázateľne doručiť MO SRZ Trstená do 30. apríla 2016.</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 xml:space="preserve">Ak pri vyplňovaní narazíte na problém, môžete sa osobne poradiť každú stredu od 16,30 h do 18,30 hod. v Rybárskom dome, alebo na tel. číslach </w:t>
      </w:r>
      <w:r w:rsidRPr="00DB634A">
        <w:rPr>
          <w:rFonts w:ascii="Times New Roman" w:eastAsia="Times New Roman" w:hAnsi="Times New Roman" w:cs="Times New Roman"/>
          <w:b/>
          <w:bCs/>
          <w:sz w:val="24"/>
          <w:szCs w:val="24"/>
          <w:lang w:eastAsia="sk-SK"/>
        </w:rPr>
        <w:t>0948028556, 0907807403</w:t>
      </w:r>
      <w:r w:rsidRPr="00DB634A">
        <w:rPr>
          <w:rFonts w:ascii="Times New Roman" w:eastAsia="Times New Roman" w:hAnsi="Times New Roman" w:cs="Times New Roman"/>
          <w:sz w:val="24"/>
          <w:szCs w:val="24"/>
          <w:lang w:eastAsia="sk-SK"/>
        </w:rPr>
        <w:t xml:space="preserve"> </w:t>
      </w:r>
      <w:r w:rsidRPr="00DB634A">
        <w:rPr>
          <w:rFonts w:ascii="Times New Roman" w:eastAsia="Times New Roman" w:hAnsi="Times New Roman" w:cs="Times New Roman"/>
          <w:b/>
          <w:bCs/>
          <w:sz w:val="24"/>
          <w:szCs w:val="24"/>
          <w:lang w:eastAsia="sk-SK"/>
        </w:rPr>
        <w:t xml:space="preserve">pondelok až piatok v čase </w:t>
      </w:r>
      <w:r w:rsidRPr="00DB634A">
        <w:rPr>
          <w:rFonts w:ascii="Times New Roman" w:eastAsia="Times New Roman" w:hAnsi="Times New Roman" w:cs="Times New Roman"/>
          <w:sz w:val="24"/>
          <w:szCs w:val="24"/>
          <w:lang w:eastAsia="sk-SK"/>
        </w:rPr>
        <w:t>od 18,00 hod. do 20,00 hod.</w:t>
      </w:r>
    </w:p>
    <w:p w:rsidR="00DB634A" w:rsidRPr="00DB634A" w:rsidRDefault="00DB634A" w:rsidP="00DB634A">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DB634A">
        <w:rPr>
          <w:rFonts w:ascii="Times New Roman" w:eastAsia="Times New Roman" w:hAnsi="Times New Roman" w:cs="Times New Roman"/>
          <w:b/>
          <w:bCs/>
          <w:sz w:val="20"/>
          <w:szCs w:val="20"/>
          <w:lang w:eastAsia="sk-SK"/>
        </w:rPr>
        <w:t>Pre rok 2016 variabilný symbol tvorí 7 miestne číslo vytvorené podľa tabuľky č. 1</w:t>
      </w:r>
    </w:p>
    <w:p w:rsidR="00DB634A" w:rsidRPr="00DB634A" w:rsidRDefault="00CB19F2" w:rsidP="00DB634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lastRenderedPageBreak/>
        <w:drawing>
          <wp:inline distT="0" distB="0" distL="0" distR="0">
            <wp:extent cx="5238750" cy="7410450"/>
            <wp:effectExtent l="19050" t="0" r="0" b="0"/>
            <wp:docPr id="4" name="Obrázok 1" descr="http://www.srztrstena.sk/wp-content/uploads/2016/01/tabu%C4%BEka-VS-212x30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rztrstena.sk/wp-content/uploads/2016/01/tabu%C4%BEka-VS-212x300.jpg">
                      <a:hlinkClick r:id="rId7" tgtFrame="&quot;_blank&quot;"/>
                    </pic:cNvPr>
                    <pic:cNvPicPr>
                      <a:picLocks noChangeAspect="1" noChangeArrowheads="1"/>
                    </pic:cNvPicPr>
                  </pic:nvPicPr>
                  <pic:blipFill>
                    <a:blip r:embed="rId8"/>
                    <a:srcRect/>
                    <a:stretch>
                      <a:fillRect/>
                    </a:stretch>
                  </pic:blipFill>
                  <pic:spPr bwMode="auto">
                    <a:xfrm>
                      <a:off x="0" y="0"/>
                      <a:ext cx="5238750" cy="7410450"/>
                    </a:xfrm>
                    <a:prstGeom prst="rect">
                      <a:avLst/>
                    </a:prstGeom>
                    <a:noFill/>
                    <a:ln w="9525">
                      <a:noFill/>
                      <a:miter lim="800000"/>
                      <a:headEnd/>
                      <a:tailEnd/>
                    </a:ln>
                  </pic:spPr>
                </pic:pic>
              </a:graphicData>
            </a:graphic>
          </wp:inline>
        </w:drawing>
      </w:r>
    </w:p>
    <w:p w:rsidR="00DB634A" w:rsidRPr="00DB634A" w:rsidRDefault="00DB634A" w:rsidP="00DB634A">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r w:rsidRPr="00DB634A">
        <w:rPr>
          <w:rFonts w:ascii="Times New Roman" w:eastAsia="Times New Roman" w:hAnsi="Times New Roman" w:cs="Times New Roman"/>
          <w:b/>
          <w:bCs/>
          <w:sz w:val="20"/>
          <w:szCs w:val="20"/>
          <w:lang w:eastAsia="sk-SK"/>
        </w:rPr>
        <w:t>Pre rok 2016 špecifický symbol tvorí 5 miestne číslo vytvorené podľa tabuľky č. 2</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noProof/>
          <w:color w:val="0000FF"/>
          <w:sz w:val="24"/>
          <w:szCs w:val="24"/>
          <w:lang w:eastAsia="sk-SK"/>
        </w:rPr>
        <w:lastRenderedPageBreak/>
        <w:drawing>
          <wp:inline distT="0" distB="0" distL="0" distR="0">
            <wp:extent cx="5238750" cy="7419975"/>
            <wp:effectExtent l="19050" t="0" r="0" b="0"/>
            <wp:docPr id="2" name="Obrázok 2" descr="http://www.srztrstena.sk/wp-content/uploads/2016/01/tabu%C4%BEka-%C5%A0S-212x30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rztrstena.sk/wp-content/uploads/2016/01/tabu%C4%BEka-%C5%A0S-212x300.jpg">
                      <a:hlinkClick r:id="rId9" tgtFrame="&quot;_blank&quot;"/>
                    </pic:cNvPr>
                    <pic:cNvPicPr>
                      <a:picLocks noChangeAspect="1" noChangeArrowheads="1"/>
                    </pic:cNvPicPr>
                  </pic:nvPicPr>
                  <pic:blipFill>
                    <a:blip r:embed="rId10"/>
                    <a:srcRect/>
                    <a:stretch>
                      <a:fillRect/>
                    </a:stretch>
                  </pic:blipFill>
                  <pic:spPr bwMode="auto">
                    <a:xfrm>
                      <a:off x="0" y="0"/>
                      <a:ext cx="5238750" cy="7419975"/>
                    </a:xfrm>
                    <a:prstGeom prst="rect">
                      <a:avLst/>
                    </a:prstGeom>
                    <a:noFill/>
                    <a:ln w="9525">
                      <a:noFill/>
                      <a:miter lim="800000"/>
                      <a:headEnd/>
                      <a:tailEnd/>
                    </a:ln>
                  </pic:spPr>
                </pic:pic>
              </a:graphicData>
            </a:graphic>
          </wp:inline>
        </w:drawing>
      </w:r>
    </w:p>
    <w:p w:rsidR="00DB634A" w:rsidRPr="00DB634A" w:rsidRDefault="00DB634A" w:rsidP="00DB634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 </w:t>
      </w:r>
      <w:r w:rsidRPr="00DB634A">
        <w:rPr>
          <w:rFonts w:ascii="Times New Roman" w:eastAsia="Times New Roman" w:hAnsi="Times New Roman" w:cs="Times New Roman"/>
          <w:b/>
          <w:bCs/>
          <w:sz w:val="24"/>
          <w:szCs w:val="24"/>
          <w:lang w:eastAsia="sk-SK"/>
        </w:rPr>
        <w:t>číslo účtu/IBAN: SK9009000000000054180158 (0054180158/0900)</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b/>
          <w:bCs/>
          <w:sz w:val="24"/>
          <w:szCs w:val="24"/>
          <w:lang w:eastAsia="sk-SK"/>
        </w:rPr>
        <w:t>Vyplnenie poštového poukazu</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bCs/>
          <w:noProof/>
          <w:color w:val="0000FF"/>
          <w:sz w:val="24"/>
          <w:szCs w:val="24"/>
          <w:lang w:eastAsia="sk-SK"/>
        </w:rPr>
        <w:lastRenderedPageBreak/>
        <w:drawing>
          <wp:inline distT="0" distB="0" distL="0" distR="0">
            <wp:extent cx="2628900" cy="1485900"/>
            <wp:effectExtent l="19050" t="0" r="0" b="0"/>
            <wp:docPr id="3" name="Obrázok 3" descr="poukazka">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ukazka">
                      <a:hlinkClick r:id="rId11" tgtFrame="&quot;_blank&quot;"/>
                    </pic:cNvPr>
                    <pic:cNvPicPr>
                      <a:picLocks noChangeAspect="1" noChangeArrowheads="1"/>
                    </pic:cNvPicPr>
                  </pic:nvPicPr>
                  <pic:blipFill>
                    <a:blip r:embed="rId12" cstate="print"/>
                    <a:srcRect/>
                    <a:stretch>
                      <a:fillRect/>
                    </a:stretch>
                  </pic:blipFill>
                  <pic:spPr bwMode="auto">
                    <a:xfrm>
                      <a:off x="0" y="0"/>
                      <a:ext cx="2628900" cy="1485900"/>
                    </a:xfrm>
                    <a:prstGeom prst="rect">
                      <a:avLst/>
                    </a:prstGeom>
                    <a:noFill/>
                    <a:ln w="9525">
                      <a:noFill/>
                      <a:miter lim="800000"/>
                      <a:headEnd/>
                      <a:tailEnd/>
                    </a:ln>
                  </pic:spPr>
                </pic:pic>
              </a:graphicData>
            </a:graphic>
          </wp:inline>
        </w:drawing>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b/>
          <w:bCs/>
          <w:sz w:val="24"/>
          <w:szCs w:val="24"/>
          <w:lang w:eastAsia="sk-SK"/>
        </w:rPr>
        <w:t>Štátny rybársky lístok</w:t>
      </w:r>
    </w:p>
    <w:p w:rsidR="00DB634A" w:rsidRPr="00DB634A" w:rsidRDefault="00DB634A" w:rsidP="00DB634A">
      <w:pPr>
        <w:spacing w:before="100" w:beforeAutospacing="1" w:after="100" w:afterAutospacing="1" w:line="240" w:lineRule="auto"/>
        <w:rPr>
          <w:rFonts w:ascii="Times New Roman" w:eastAsia="Times New Roman" w:hAnsi="Times New Roman" w:cs="Times New Roman"/>
          <w:sz w:val="24"/>
          <w:szCs w:val="24"/>
          <w:lang w:eastAsia="sk-SK"/>
        </w:rPr>
      </w:pPr>
      <w:r w:rsidRPr="00DB634A">
        <w:rPr>
          <w:rFonts w:ascii="Times New Roman" w:eastAsia="Times New Roman" w:hAnsi="Times New Roman" w:cs="Times New Roman"/>
          <w:sz w:val="24"/>
          <w:szCs w:val="24"/>
          <w:lang w:eastAsia="sk-SK"/>
        </w:rPr>
        <w:t>Štátny rybársky lístok vydáva Obecný alebo Mestský úrad. Predpokladáme, že bude možné si rybársky lístok zakúpiť aj pri predaji povolení.</w:t>
      </w:r>
    </w:p>
    <w:p w:rsidR="00AF7530" w:rsidRDefault="00AF7530"/>
    <w:sectPr w:rsidR="00AF7530" w:rsidSect="00AF75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69D7"/>
    <w:multiLevelType w:val="multilevel"/>
    <w:tmpl w:val="66AEA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DB3FA5"/>
    <w:multiLevelType w:val="multilevel"/>
    <w:tmpl w:val="5A00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634A"/>
    <w:rsid w:val="002A54CC"/>
    <w:rsid w:val="00AF7530"/>
    <w:rsid w:val="00CB19F2"/>
    <w:rsid w:val="00DB63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7530"/>
  </w:style>
  <w:style w:type="paragraph" w:styleId="Nadpis4">
    <w:name w:val="heading 4"/>
    <w:basedOn w:val="Normlny"/>
    <w:link w:val="Nadpis4Char"/>
    <w:uiPriority w:val="9"/>
    <w:qFormat/>
    <w:rsid w:val="00DB634A"/>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DB634A"/>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DB634A"/>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DB634A"/>
    <w:rPr>
      <w:rFonts w:ascii="Times New Roman" w:eastAsia="Times New Roman" w:hAnsi="Times New Roman" w:cs="Times New Roman"/>
      <w:b/>
      <w:bCs/>
      <w:sz w:val="20"/>
      <w:szCs w:val="20"/>
      <w:lang w:eastAsia="sk-SK"/>
    </w:rPr>
  </w:style>
  <w:style w:type="paragraph" w:styleId="Normlnywebov">
    <w:name w:val="Normal (Web)"/>
    <w:basedOn w:val="Normlny"/>
    <w:uiPriority w:val="99"/>
    <w:semiHidden/>
    <w:unhideWhenUsed/>
    <w:rsid w:val="00DB634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B634A"/>
    <w:rPr>
      <w:b/>
      <w:bCs/>
    </w:rPr>
  </w:style>
  <w:style w:type="character" w:styleId="Hypertextovprepojenie">
    <w:name w:val="Hyperlink"/>
    <w:basedOn w:val="Predvolenpsmoodseku"/>
    <w:uiPriority w:val="99"/>
    <w:semiHidden/>
    <w:unhideWhenUsed/>
    <w:rsid w:val="00DB634A"/>
    <w:rPr>
      <w:color w:val="0000FF"/>
      <w:u w:val="single"/>
    </w:rPr>
  </w:style>
  <w:style w:type="paragraph" w:styleId="Textbubliny">
    <w:name w:val="Balloon Text"/>
    <w:basedOn w:val="Normlny"/>
    <w:link w:val="TextbublinyChar"/>
    <w:uiPriority w:val="99"/>
    <w:semiHidden/>
    <w:unhideWhenUsed/>
    <w:rsid w:val="00DB634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6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73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rztrstena.sk/?attachment_id=7095"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ztrstena.sk/?page_id=3829" TargetMode="External"/><Relationship Id="rId11" Type="http://schemas.openxmlformats.org/officeDocument/2006/relationships/hyperlink" Target="http://www.oravica.sk/wp-content/uploads/2010/11/sek.png" TargetMode="External"/><Relationship Id="rId5" Type="http://schemas.openxmlformats.org/officeDocument/2006/relationships/hyperlink" Target="http://www.srztrstena.sk/?page_id=3829"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rztrstena.sk/?attachment_id=7094"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3</cp:revision>
  <dcterms:created xsi:type="dcterms:W3CDTF">2016-09-13T09:22:00Z</dcterms:created>
  <dcterms:modified xsi:type="dcterms:W3CDTF">2016-09-13T10:02:00Z</dcterms:modified>
</cp:coreProperties>
</file>